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634" w:rsidRPr="000348E7" w:rsidRDefault="00075634" w:rsidP="00075634">
      <w:pPr>
        <w:jc w:val="center"/>
        <w:rPr>
          <w:rFonts w:ascii="Times New Roman" w:eastAsia="標楷體" w:hAnsi="Times New Roman"/>
          <w:b/>
          <w:sz w:val="28"/>
        </w:rPr>
      </w:pPr>
      <w:r w:rsidRPr="000348E7">
        <w:rPr>
          <w:rFonts w:ascii="Times New Roman" w:eastAsia="標楷體" w:hAnsi="Times New Roman" w:hint="eastAsia"/>
          <w:b/>
          <w:sz w:val="28"/>
        </w:rPr>
        <w:t>桃園市立東安國民中學藝術才能美術班「東安美術獎」實施要點</w:t>
      </w:r>
    </w:p>
    <w:p w:rsidR="00075634" w:rsidRPr="000348E7" w:rsidRDefault="00075634" w:rsidP="00075634">
      <w:pPr>
        <w:spacing w:line="360" w:lineRule="auto"/>
        <w:jc w:val="right"/>
        <w:rPr>
          <w:rFonts w:ascii="Times New Roman" w:eastAsia="標楷體" w:hAnsi="Times New Roman"/>
          <w:szCs w:val="24"/>
        </w:rPr>
      </w:pPr>
      <w:r w:rsidRPr="000348E7">
        <w:rPr>
          <w:rFonts w:ascii="Times New Roman" w:eastAsia="標楷體" w:hAnsi="Times New Roman"/>
          <w:szCs w:val="24"/>
        </w:rPr>
        <w:t>111.12.08.</w:t>
      </w:r>
      <w:r w:rsidRPr="000348E7">
        <w:rPr>
          <w:rFonts w:ascii="Times New Roman" w:eastAsia="標楷體" w:hAnsi="Times New Roman" w:hint="eastAsia"/>
          <w:szCs w:val="24"/>
        </w:rPr>
        <w:t>藝</w:t>
      </w:r>
      <w:r w:rsidR="000348E7">
        <w:rPr>
          <w:rFonts w:ascii="Times New Roman" w:eastAsia="標楷體" w:hAnsi="Times New Roman" w:hint="eastAsia"/>
          <w:szCs w:val="24"/>
        </w:rPr>
        <w:t>術</w:t>
      </w:r>
      <w:r w:rsidRPr="000348E7">
        <w:rPr>
          <w:rFonts w:ascii="Times New Roman" w:eastAsia="標楷體" w:hAnsi="Times New Roman" w:hint="eastAsia"/>
          <w:szCs w:val="24"/>
        </w:rPr>
        <w:t>才</w:t>
      </w:r>
      <w:r w:rsidR="000348E7">
        <w:rPr>
          <w:rFonts w:ascii="Times New Roman" w:eastAsia="標楷體" w:hAnsi="Times New Roman" w:hint="eastAsia"/>
          <w:szCs w:val="24"/>
        </w:rPr>
        <w:t>能美術</w:t>
      </w:r>
      <w:r w:rsidRPr="000348E7">
        <w:rPr>
          <w:rFonts w:ascii="Times New Roman" w:eastAsia="標楷體" w:hAnsi="Times New Roman" w:hint="eastAsia"/>
          <w:szCs w:val="24"/>
        </w:rPr>
        <w:t>班課程發展工作小組會議通過</w:t>
      </w:r>
    </w:p>
    <w:p w:rsidR="00075634" w:rsidRPr="000348E7" w:rsidRDefault="000348E7" w:rsidP="00075634">
      <w:pPr>
        <w:spacing w:line="360" w:lineRule="auto"/>
        <w:jc w:val="right"/>
        <w:rPr>
          <w:rFonts w:ascii="Times New Roman" w:eastAsia="標楷體" w:hAnsi="Times New Roman"/>
          <w:szCs w:val="24"/>
        </w:rPr>
      </w:pPr>
      <w:r w:rsidRPr="000348E7">
        <w:rPr>
          <w:rFonts w:ascii="Times New Roman" w:eastAsia="標楷體" w:hAnsi="Times New Roman"/>
          <w:szCs w:val="24"/>
        </w:rPr>
        <w:t>112.09.07</w:t>
      </w:r>
      <w:r w:rsidRPr="000348E7">
        <w:rPr>
          <w:rFonts w:ascii="Times New Roman" w:eastAsia="標楷體" w:hAnsi="Times New Roman" w:hint="eastAsia"/>
          <w:szCs w:val="24"/>
        </w:rPr>
        <w:t>藝</w:t>
      </w:r>
      <w:r>
        <w:rPr>
          <w:rFonts w:ascii="Times New Roman" w:eastAsia="標楷體" w:hAnsi="Times New Roman" w:hint="eastAsia"/>
          <w:szCs w:val="24"/>
        </w:rPr>
        <w:t>術</w:t>
      </w:r>
      <w:r w:rsidRPr="000348E7">
        <w:rPr>
          <w:rFonts w:ascii="Times New Roman" w:eastAsia="標楷體" w:hAnsi="Times New Roman" w:hint="eastAsia"/>
          <w:szCs w:val="24"/>
        </w:rPr>
        <w:t>才</w:t>
      </w:r>
      <w:r>
        <w:rPr>
          <w:rFonts w:ascii="Times New Roman" w:eastAsia="標楷體" w:hAnsi="Times New Roman" w:hint="eastAsia"/>
          <w:szCs w:val="24"/>
        </w:rPr>
        <w:t>能美術</w:t>
      </w:r>
      <w:r w:rsidRPr="000348E7">
        <w:rPr>
          <w:rFonts w:ascii="Times New Roman" w:eastAsia="標楷體" w:hAnsi="Times New Roman" w:hint="eastAsia"/>
          <w:szCs w:val="24"/>
        </w:rPr>
        <w:t>班</w:t>
      </w:r>
      <w:r w:rsidR="00075634" w:rsidRPr="000348E7">
        <w:rPr>
          <w:rFonts w:ascii="Times New Roman" w:eastAsia="標楷體" w:hAnsi="Times New Roman" w:hint="eastAsia"/>
          <w:szCs w:val="24"/>
        </w:rPr>
        <w:t>課程發展工作小組會議修正通過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主旨</w:t>
      </w:r>
    </w:p>
    <w:p w:rsidR="00075634" w:rsidRPr="000348E7" w:rsidRDefault="00075634" w:rsidP="00075634">
      <w:pPr>
        <w:spacing w:line="360" w:lineRule="auto"/>
        <w:ind w:left="480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為增進東安美術班學生美術創作素養，鼓勵同儕相互觀摩砥礪並提高作品水準，特舉辦此獎。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組織</w:t>
      </w:r>
    </w:p>
    <w:p w:rsidR="00075634" w:rsidRPr="000348E7" w:rsidRDefault="00075634" w:rsidP="00075634">
      <w:pPr>
        <w:spacing w:line="360" w:lineRule="auto"/>
        <w:ind w:left="480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成立「東安美術獎評選小組」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參加對象</w:t>
      </w:r>
    </w:p>
    <w:p w:rsidR="00075634" w:rsidRPr="000348E7" w:rsidRDefault="00075634" w:rsidP="00075634">
      <w:pPr>
        <w:spacing w:line="360" w:lineRule="auto"/>
        <w:ind w:left="480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本校美術班九年級學生均需參加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辦理方式：以畢業展參展作品為主，【西畫類】、【水墨畫類】、【書法類】、【多媒材類】、【版畫類】、</w:t>
      </w:r>
      <w:r w:rsidR="00A649C0" w:rsidRPr="000348E7">
        <w:rPr>
          <w:rFonts w:ascii="Times New Roman" w:eastAsia="標楷體" w:hAnsi="Times New Roman" w:hint="eastAsia"/>
          <w:sz w:val="26"/>
          <w:szCs w:val="26"/>
        </w:rPr>
        <w:t>【平面設計類】</w:t>
      </w:r>
      <w:r w:rsidRPr="000348E7">
        <w:rPr>
          <w:rFonts w:ascii="Times New Roman" w:eastAsia="標楷體" w:hAnsi="Times New Roman" w:hint="eastAsia"/>
          <w:sz w:val="26"/>
          <w:szCs w:val="26"/>
        </w:rPr>
        <w:t>、【視覺文宣】共七類，每類由評選小組各別選出優秀作品。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參加</w:t>
      </w:r>
      <w:r w:rsidRPr="000348E7">
        <w:rPr>
          <w:rFonts w:ascii="Times New Roman" w:eastAsia="標楷體" w:hAnsi="Times New Roman" w:hint="eastAsia"/>
          <w:kern w:val="0"/>
          <w:sz w:val="26"/>
          <w:szCs w:val="26"/>
        </w:rPr>
        <w:t>作品類別及規格：</w:t>
      </w:r>
    </w:p>
    <w:tbl>
      <w:tblPr>
        <w:tblW w:w="4949" w:type="pct"/>
        <w:shd w:val="clear" w:color="auto" w:fill="FFFFFF"/>
        <w:tblLook w:val="04A0" w:firstRow="1" w:lastRow="0" w:firstColumn="1" w:lastColumn="0" w:noHBand="0" w:noVBand="1"/>
      </w:tblPr>
      <w:tblGrid>
        <w:gridCol w:w="1203"/>
        <w:gridCol w:w="7002"/>
      </w:tblGrid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類別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作品規格</w:t>
            </w:r>
          </w:p>
        </w:tc>
      </w:tr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西畫類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使用水彩紙、紙板或畫布，大小為四開（約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39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× 54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公分）以上</w:t>
            </w:r>
            <w:r w:rsidR="000348E7"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，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一律不得裱裝。</w:t>
            </w:r>
          </w:p>
        </w:tc>
      </w:tr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水墨畫類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348E7" w:rsidRPr="000348E7" w:rsidRDefault="00075634" w:rsidP="000348E7">
            <w:pPr>
              <w:pStyle w:val="a3"/>
              <w:widowControl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作品大小為宣（棉）紙四開（約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35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× 70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公分）</w:t>
            </w:r>
            <w:r w:rsidR="000348E7"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</w:t>
            </w:r>
          </w:p>
          <w:p w:rsidR="00075634" w:rsidRPr="000348E7" w:rsidRDefault="00075634" w:rsidP="000348E7">
            <w:pPr>
              <w:pStyle w:val="a3"/>
              <w:widowControl/>
              <w:ind w:leftChars="0" w:left="72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以上</w:t>
            </w:r>
            <w:r w:rsidR="000348E7"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，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一律不得裱裝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(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可托底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)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。</w:t>
            </w:r>
          </w:p>
          <w:p w:rsidR="00075634" w:rsidRPr="000348E7" w:rsidRDefault="00075634" w:rsidP="007E7A77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二、作品可落款。</w:t>
            </w:r>
          </w:p>
        </w:tc>
      </w:tr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書法類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075634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作品大小為四開或對開。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</w:t>
            </w:r>
          </w:p>
          <w:p w:rsidR="00075634" w:rsidRPr="000348E7" w:rsidRDefault="00075634" w:rsidP="000348E7">
            <w:pPr>
              <w:widowControl/>
              <w:numPr>
                <w:ilvl w:val="0"/>
                <w:numId w:val="2"/>
              </w:num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以自選詩詞或成篇成段之文章為原則。作品需落款，一律採用素色宣紙（界格與否由參賽者自行決定）。</w:t>
            </w:r>
          </w:p>
        </w:tc>
      </w:tr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多媒材類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348E7" w:rsidRPr="000348E7" w:rsidRDefault="00075634" w:rsidP="00075634">
            <w:pPr>
              <w:widowControl/>
              <w:numPr>
                <w:ilvl w:val="0"/>
                <w:numId w:val="3"/>
              </w:numPr>
              <w:rPr>
                <w:rFonts w:ascii="標楷體" w:eastAsia="標楷體" w:hAnsi="標楷體"/>
                <w:strike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以生活環境與藝術為主題，得採用各類基本材料，</w:t>
            </w:r>
            <w:r w:rsidRPr="000348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含立</w:t>
            </w:r>
          </w:p>
          <w:p w:rsidR="00075634" w:rsidRPr="000348E7" w:rsidRDefault="000348E7" w:rsidP="000348E7">
            <w:pPr>
              <w:widowControl/>
              <w:rPr>
                <w:rFonts w:ascii="標楷體" w:eastAsia="標楷體" w:hAnsi="標楷體"/>
                <w:strike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  </w:t>
            </w:r>
            <w:r w:rsidR="00075634" w:rsidRPr="000348E7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體、半立體創作。</w:t>
            </w:r>
          </w:p>
          <w:p w:rsidR="00075634" w:rsidRPr="000348E7" w:rsidRDefault="00075634" w:rsidP="00075634">
            <w:pPr>
              <w:widowControl/>
              <w:numPr>
                <w:ilvl w:val="0"/>
                <w:numId w:val="3"/>
              </w:num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立體作品尺寸長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x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寬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x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高至少各須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15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公分以上。</w:t>
            </w:r>
          </w:p>
        </w:tc>
      </w:tr>
      <w:tr w:rsidR="00075634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版畫類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75634" w:rsidRPr="000348E7" w:rsidRDefault="00075634" w:rsidP="00075634">
            <w:pPr>
              <w:widowControl/>
              <w:numPr>
                <w:ilvl w:val="0"/>
                <w:numId w:val="4"/>
              </w:num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作品為八開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>(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約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39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× 27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</w:t>
            </w: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)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以上，一律不得裱裝；為預防作品彼此黏貼之現象，得以透明膠片覆蓋。</w:t>
            </w:r>
          </w:p>
          <w:p w:rsidR="00075634" w:rsidRPr="000348E7" w:rsidRDefault="00075634" w:rsidP="00075634">
            <w:pPr>
              <w:widowControl/>
              <w:numPr>
                <w:ilvl w:val="0"/>
                <w:numId w:val="4"/>
              </w:numPr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lastRenderedPageBreak/>
              <w:t>作品正面一律以鉛筆簽名（簽名一律簽在作品上），並寫上張數編號及畫題。</w:t>
            </w:r>
          </w:p>
        </w:tc>
      </w:tr>
      <w:tr w:rsidR="00A649C0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:rsidR="00A649C0" w:rsidRPr="000348E7" w:rsidRDefault="00A649C0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lastRenderedPageBreak/>
              <w:t>平面設計類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:rsidR="00A649C0" w:rsidRPr="000348E7" w:rsidRDefault="00A649C0" w:rsidP="00A649C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>一、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作品形式不拘，作品大小至少八開（約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27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公分×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 xml:space="preserve"> 39 </w:t>
            </w:r>
          </w:p>
          <w:p w:rsidR="00A649C0" w:rsidRPr="000348E7" w:rsidRDefault="00A649C0" w:rsidP="00A649C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公分）以上。</w:t>
            </w:r>
          </w:p>
          <w:p w:rsidR="00A649C0" w:rsidRPr="000348E7" w:rsidRDefault="00A649C0" w:rsidP="00A649C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二、不限定主題形式，漫畫、海報、電腦繪圖…均可，黑</w:t>
            </w:r>
          </w:p>
          <w:p w:rsidR="00A649C0" w:rsidRPr="000348E7" w:rsidRDefault="00A649C0" w:rsidP="00A649C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/>
                <w:kern w:val="0"/>
                <w:sz w:val="26"/>
                <w:szCs w:val="26"/>
              </w:rPr>
              <w:t xml:space="preserve">    </w:t>
            </w: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白、彩色不拘。</w:t>
            </w:r>
          </w:p>
        </w:tc>
      </w:tr>
      <w:tr w:rsidR="00A649C0" w:rsidRPr="000348E7" w:rsidTr="007E7A77"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:rsidR="00A649C0" w:rsidRPr="000348E7" w:rsidRDefault="00A649C0" w:rsidP="007E7A77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視覺文宣類</w:t>
            </w:r>
          </w:p>
        </w:tc>
        <w:tc>
          <w:tcPr>
            <w:tcW w:w="4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2" w:type="dxa"/>
              <w:left w:w="120" w:type="dxa"/>
              <w:bottom w:w="48" w:type="dxa"/>
              <w:right w:w="120" w:type="dxa"/>
            </w:tcMar>
            <w:vAlign w:val="center"/>
          </w:tcPr>
          <w:p w:rsidR="00A649C0" w:rsidRPr="000348E7" w:rsidRDefault="00A649C0" w:rsidP="00A649C0">
            <w:pPr>
              <w:pStyle w:val="a3"/>
              <w:widowControl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依畢業展主題發想，運用多元素材設計出最合適的形象風格文宣。</w:t>
            </w:r>
          </w:p>
          <w:p w:rsidR="00A649C0" w:rsidRPr="000348E7" w:rsidRDefault="00A649C0" w:rsidP="00A649C0">
            <w:pPr>
              <w:widowControl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0348E7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二、得獎作品須為該年度畢業美展相關文宣使用。</w:t>
            </w:r>
          </w:p>
        </w:tc>
      </w:tr>
    </w:tbl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kern w:val="0"/>
          <w:sz w:val="26"/>
          <w:szCs w:val="26"/>
        </w:rPr>
        <w:t>獎勵：</w:t>
      </w:r>
    </w:p>
    <w:p w:rsidR="00075634" w:rsidRPr="000348E7" w:rsidRDefault="000348E7" w:rsidP="00075634">
      <w:pPr>
        <w:widowControl/>
        <w:numPr>
          <w:ilvl w:val="1"/>
          <w:numId w:val="1"/>
        </w:numPr>
        <w:shd w:val="clear" w:color="auto" w:fill="FFFFFF"/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 w:hint="eastAsia"/>
          <w:kern w:val="0"/>
          <w:sz w:val="26"/>
          <w:szCs w:val="26"/>
        </w:rPr>
        <w:t>得獎名單</w:t>
      </w:r>
      <w:r w:rsidR="00075634" w:rsidRPr="000348E7">
        <w:rPr>
          <w:rFonts w:ascii="Times New Roman" w:eastAsia="標楷體" w:hAnsi="Times New Roman" w:hint="eastAsia"/>
          <w:kern w:val="0"/>
          <w:sz w:val="26"/>
          <w:szCs w:val="26"/>
        </w:rPr>
        <w:t>公佈於東安美術班網站。</w:t>
      </w:r>
    </w:p>
    <w:p w:rsidR="00075634" w:rsidRPr="000348E7" w:rsidRDefault="00075634" w:rsidP="00A649C0">
      <w:pPr>
        <w:widowControl/>
        <w:numPr>
          <w:ilvl w:val="1"/>
          <w:numId w:val="1"/>
        </w:numPr>
        <w:shd w:val="clear" w:color="auto" w:fill="FFFFFF"/>
        <w:rPr>
          <w:rFonts w:ascii="Times New Roman" w:eastAsia="標楷體" w:hAnsi="Times New Roman"/>
          <w:kern w:val="0"/>
          <w:sz w:val="26"/>
          <w:szCs w:val="26"/>
        </w:rPr>
      </w:pPr>
      <w:r w:rsidRPr="000348E7">
        <w:rPr>
          <w:rFonts w:ascii="Times New Roman" w:eastAsia="標楷體" w:hAnsi="Times New Roman" w:hint="eastAsia"/>
          <w:bCs/>
          <w:kern w:val="0"/>
          <w:sz w:val="26"/>
          <w:szCs w:val="26"/>
        </w:rPr>
        <w:t>各類</w:t>
      </w:r>
      <w:r w:rsidR="00A649C0" w:rsidRPr="000348E7">
        <w:rPr>
          <w:rFonts w:ascii="Times New Roman" w:eastAsia="標楷體" w:hAnsi="Times New Roman" w:hint="eastAsia"/>
          <w:bCs/>
          <w:kern w:val="0"/>
          <w:sz w:val="26"/>
          <w:szCs w:val="26"/>
        </w:rPr>
        <w:t>得獎作品</w:t>
      </w:r>
      <w:r w:rsidRPr="000348E7">
        <w:rPr>
          <w:rFonts w:ascii="Times New Roman" w:eastAsia="標楷體" w:hAnsi="Times New Roman" w:hint="eastAsia"/>
          <w:bCs/>
          <w:kern w:val="0"/>
          <w:sz w:val="26"/>
          <w:szCs w:val="26"/>
        </w:rPr>
        <w:t>，於畢業美展中頒發獎狀及獎品</w:t>
      </w:r>
      <w:r w:rsidR="000348E7">
        <w:rPr>
          <w:rFonts w:ascii="Times New Roman" w:eastAsia="標楷體" w:hAnsi="Times New Roman" w:hint="eastAsia"/>
          <w:bCs/>
          <w:kern w:val="0"/>
          <w:sz w:val="26"/>
          <w:szCs w:val="26"/>
        </w:rPr>
        <w:t>。</w:t>
      </w:r>
      <w:bookmarkStart w:id="0" w:name="_GoBack"/>
      <w:bookmarkEnd w:id="0"/>
      <w:r w:rsidRPr="000348E7">
        <w:rPr>
          <w:rFonts w:ascii="Times New Roman" w:eastAsia="標楷體" w:hAnsi="Times New Roman" w:hint="eastAsia"/>
          <w:bCs/>
          <w:kern w:val="0"/>
          <w:sz w:val="26"/>
          <w:szCs w:val="26"/>
        </w:rPr>
        <w:t>依獎懲辦法，記小功乙次，以資鼓勵。</w:t>
      </w:r>
    </w:p>
    <w:p w:rsidR="00075634" w:rsidRPr="000348E7" w:rsidRDefault="00075634" w:rsidP="00075634">
      <w:pPr>
        <w:numPr>
          <w:ilvl w:val="0"/>
          <w:numId w:val="1"/>
        </w:numPr>
        <w:spacing w:line="360" w:lineRule="auto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附則：</w:t>
      </w:r>
    </w:p>
    <w:p w:rsidR="00075634" w:rsidRPr="000348E7" w:rsidRDefault="00075634" w:rsidP="00A649C0">
      <w:pPr>
        <w:numPr>
          <w:ilvl w:val="1"/>
          <w:numId w:val="1"/>
        </w:numPr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參賽作品需為學生個人之創作，如屬臨摹、抄襲、由他人加筆或明確挪用他人創意之作品，不予評選</w:t>
      </w:r>
      <w:r w:rsidR="00A649C0" w:rsidRPr="000348E7">
        <w:rPr>
          <w:rFonts w:ascii="Times New Roman" w:eastAsia="標楷體" w:hAnsi="Times New Roman" w:hint="eastAsia"/>
          <w:sz w:val="26"/>
          <w:szCs w:val="26"/>
        </w:rPr>
        <w:t>，並作適當之處分</w:t>
      </w:r>
      <w:r w:rsidRPr="000348E7">
        <w:rPr>
          <w:rFonts w:ascii="Times New Roman" w:eastAsia="標楷體" w:hAnsi="Times New Roman" w:hint="eastAsia"/>
          <w:sz w:val="26"/>
          <w:szCs w:val="26"/>
        </w:rPr>
        <w:t>。</w:t>
      </w:r>
    </w:p>
    <w:p w:rsidR="00A649C0" w:rsidRPr="000348E7" w:rsidRDefault="00A649C0" w:rsidP="00A649C0">
      <w:pPr>
        <w:numPr>
          <w:ilvl w:val="1"/>
          <w:numId w:val="1"/>
        </w:numPr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非國中在學時期創作作品，不得參賽，違者取消入選資格。</w:t>
      </w:r>
    </w:p>
    <w:p w:rsidR="00075634" w:rsidRPr="000348E7" w:rsidRDefault="00075634" w:rsidP="00075634">
      <w:pPr>
        <w:numPr>
          <w:ilvl w:val="1"/>
          <w:numId w:val="1"/>
        </w:numPr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選送作品類別、規模等項目，如有未按個別規定者，經查證屬實，該件作品取消得獎資格。</w:t>
      </w:r>
    </w:p>
    <w:p w:rsidR="00075634" w:rsidRPr="000348E7" w:rsidRDefault="00075634" w:rsidP="00075634">
      <w:pPr>
        <w:numPr>
          <w:ilvl w:val="1"/>
          <w:numId w:val="1"/>
        </w:numPr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為確保</w:t>
      </w:r>
      <w:r w:rsidR="00A649C0" w:rsidRPr="000348E7">
        <w:rPr>
          <w:rFonts w:ascii="Times New Roman" w:eastAsia="標楷體" w:hAnsi="Times New Roman" w:hint="eastAsia"/>
          <w:sz w:val="26"/>
          <w:szCs w:val="26"/>
        </w:rPr>
        <w:t>展品</w:t>
      </w:r>
      <w:r w:rsidRPr="000348E7">
        <w:rPr>
          <w:rFonts w:ascii="Times New Roman" w:eastAsia="標楷體" w:hAnsi="Times New Roman" w:hint="eastAsia"/>
          <w:sz w:val="26"/>
          <w:szCs w:val="26"/>
        </w:rPr>
        <w:t>安全，如參賽作品以玻璃裝裱及鋁框裝框者不收（鋁框易鬆脫，邊角銳利易劃傷作品）。</w:t>
      </w:r>
    </w:p>
    <w:p w:rsidR="00075634" w:rsidRPr="000348E7" w:rsidRDefault="00075634" w:rsidP="00075634">
      <w:pPr>
        <w:numPr>
          <w:ilvl w:val="1"/>
          <w:numId w:val="1"/>
        </w:numPr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凡報名參賽作品即視為作者無條件同意授權主辦單位得獎作品展覽、攝影、出版及代表參賽、製作教材及提供網路下載。</w:t>
      </w:r>
    </w:p>
    <w:p w:rsidR="00075634" w:rsidRPr="000348E7" w:rsidRDefault="00075634" w:rsidP="00075634">
      <w:pPr>
        <w:numPr>
          <w:ilvl w:val="0"/>
          <w:numId w:val="1"/>
        </w:numPr>
        <w:spacing w:line="400" w:lineRule="exact"/>
        <w:ind w:left="482" w:hanging="482"/>
        <w:rPr>
          <w:rFonts w:ascii="Times New Roman" w:eastAsia="標楷體" w:hAnsi="Times New Roman"/>
          <w:sz w:val="26"/>
          <w:szCs w:val="26"/>
        </w:rPr>
      </w:pPr>
      <w:r w:rsidRPr="000348E7">
        <w:rPr>
          <w:rFonts w:ascii="Times New Roman" w:eastAsia="標楷體" w:hAnsi="Times New Roman" w:hint="eastAsia"/>
          <w:sz w:val="26"/>
          <w:szCs w:val="26"/>
        </w:rPr>
        <w:t>本</w:t>
      </w:r>
      <w:r w:rsidR="000348E7" w:rsidRPr="000348E7">
        <w:rPr>
          <w:rFonts w:ascii="Times New Roman" w:eastAsia="標楷體" w:hAnsi="Times New Roman" w:hint="eastAsia"/>
          <w:sz w:val="26"/>
          <w:szCs w:val="26"/>
        </w:rPr>
        <w:t>要點經藝術才能美術班課程發展小組會議通過，陳</w:t>
      </w:r>
      <w:r w:rsidRPr="000348E7">
        <w:rPr>
          <w:rFonts w:ascii="Times New Roman" w:eastAsia="標楷體" w:hAnsi="Times New Roman" w:hint="eastAsia"/>
          <w:sz w:val="26"/>
          <w:szCs w:val="26"/>
        </w:rPr>
        <w:t>校長核可後實施</w:t>
      </w:r>
      <w:r w:rsidR="00FE44BC" w:rsidRPr="000348E7">
        <w:rPr>
          <w:rFonts w:ascii="Times New Roman" w:eastAsia="標楷體" w:hAnsi="Times New Roman" w:hint="eastAsia"/>
          <w:sz w:val="26"/>
          <w:szCs w:val="26"/>
        </w:rPr>
        <w:t>，修正時亦同</w:t>
      </w:r>
      <w:r w:rsidRPr="000348E7">
        <w:rPr>
          <w:rFonts w:ascii="Times New Roman" w:eastAsia="標楷體" w:hAnsi="Times New Roman" w:hint="eastAsia"/>
          <w:sz w:val="26"/>
          <w:szCs w:val="26"/>
        </w:rPr>
        <w:t>。</w:t>
      </w:r>
    </w:p>
    <w:p w:rsidR="00CD136D" w:rsidRPr="000348E7" w:rsidRDefault="00CD136D"/>
    <w:sectPr w:rsidR="00CD136D" w:rsidRPr="000348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AD9" w:rsidRDefault="00890AD9" w:rsidP="009241B1">
      <w:r>
        <w:separator/>
      </w:r>
    </w:p>
  </w:endnote>
  <w:endnote w:type="continuationSeparator" w:id="0">
    <w:p w:rsidR="00890AD9" w:rsidRDefault="00890AD9" w:rsidP="0092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AD9" w:rsidRDefault="00890AD9" w:rsidP="009241B1">
      <w:r>
        <w:separator/>
      </w:r>
    </w:p>
  </w:footnote>
  <w:footnote w:type="continuationSeparator" w:id="0">
    <w:p w:rsidR="00890AD9" w:rsidRDefault="00890AD9" w:rsidP="0092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807"/>
    <w:multiLevelType w:val="hybridMultilevel"/>
    <w:tmpl w:val="74241464"/>
    <w:lvl w:ilvl="0" w:tplc="4CFCD1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9F30EF"/>
    <w:multiLevelType w:val="hybridMultilevel"/>
    <w:tmpl w:val="FE1AE404"/>
    <w:lvl w:ilvl="0" w:tplc="A7D2AB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847FAE"/>
    <w:multiLevelType w:val="hybridMultilevel"/>
    <w:tmpl w:val="4F98EDCA"/>
    <w:lvl w:ilvl="0" w:tplc="7D106E7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106C78"/>
    <w:multiLevelType w:val="hybridMultilevel"/>
    <w:tmpl w:val="5A62B4BC"/>
    <w:lvl w:ilvl="0" w:tplc="98883B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D646C0"/>
    <w:multiLevelType w:val="hybridMultilevel"/>
    <w:tmpl w:val="AC14EE32"/>
    <w:lvl w:ilvl="0" w:tplc="48C87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BD47EE"/>
    <w:multiLevelType w:val="hybridMultilevel"/>
    <w:tmpl w:val="D87E163A"/>
    <w:lvl w:ilvl="0" w:tplc="9BBCFBFA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 w:tplc="E94A8034">
      <w:start w:val="1"/>
      <w:numFmt w:val="taiwaneseCountingThousand"/>
      <w:suff w:val="nothing"/>
      <w:lvlText w:val="%2、"/>
      <w:lvlJc w:val="left"/>
      <w:pPr>
        <w:ind w:left="960" w:hanging="480"/>
      </w:pPr>
    </w:lvl>
    <w:lvl w:ilvl="2" w:tplc="2E18D674">
      <w:start w:val="1"/>
      <w:numFmt w:val="taiwaneseCountingThousand"/>
      <w:lvlText w:val="(%3)"/>
      <w:lvlJc w:val="left"/>
      <w:pPr>
        <w:ind w:left="1460" w:hanging="50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3356FDC"/>
    <w:multiLevelType w:val="hybridMultilevel"/>
    <w:tmpl w:val="9D3CAB20"/>
    <w:lvl w:ilvl="0" w:tplc="46FA39A4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FA6596"/>
    <w:multiLevelType w:val="hybridMultilevel"/>
    <w:tmpl w:val="A3021624"/>
    <w:lvl w:ilvl="0" w:tplc="003EC7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447D19"/>
    <w:multiLevelType w:val="hybridMultilevel"/>
    <w:tmpl w:val="45088ECE"/>
    <w:lvl w:ilvl="0" w:tplc="751C20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91537B"/>
    <w:multiLevelType w:val="hybridMultilevel"/>
    <w:tmpl w:val="2C8C7760"/>
    <w:lvl w:ilvl="0" w:tplc="991A016E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8D40B1"/>
    <w:multiLevelType w:val="hybridMultilevel"/>
    <w:tmpl w:val="B36483D2"/>
    <w:lvl w:ilvl="0" w:tplc="CB0E7A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A74800"/>
    <w:multiLevelType w:val="hybridMultilevel"/>
    <w:tmpl w:val="34B68328"/>
    <w:lvl w:ilvl="0" w:tplc="FA040E5C">
      <w:start w:val="1"/>
      <w:numFmt w:val="taiwaneseCountingThousand"/>
      <w:suff w:val="nothing"/>
      <w:lvlText w:val="%1、"/>
      <w:lvlJc w:val="left"/>
      <w:pPr>
        <w:ind w:left="720" w:hanging="720"/>
      </w:pPr>
      <w:rPr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34"/>
    <w:rsid w:val="000348E7"/>
    <w:rsid w:val="00075634"/>
    <w:rsid w:val="001506EB"/>
    <w:rsid w:val="0043268E"/>
    <w:rsid w:val="0083544D"/>
    <w:rsid w:val="00890AD9"/>
    <w:rsid w:val="009241B1"/>
    <w:rsid w:val="0096780F"/>
    <w:rsid w:val="00A649C0"/>
    <w:rsid w:val="00BD4403"/>
    <w:rsid w:val="00CD136D"/>
    <w:rsid w:val="00F6023C"/>
    <w:rsid w:val="00FE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BF7026-8436-4CA7-8A0E-2515B036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63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24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41B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4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41B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2023-09-07T06:32:00Z</dcterms:created>
  <dcterms:modified xsi:type="dcterms:W3CDTF">2023-09-07T06:33:00Z</dcterms:modified>
</cp:coreProperties>
</file>